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84" w:rsidRPr="00C96F84" w:rsidRDefault="00C96F84" w:rsidP="00C96F84">
      <w:pPr>
        <w:pStyle w:val="1"/>
        <w:tabs>
          <w:tab w:val="left" w:pos="1843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F84">
        <w:rPr>
          <w:rFonts w:ascii="Times New Roman" w:hAnsi="Times New Roman" w:cs="Times New Roman"/>
          <w:b/>
          <w:sz w:val="28"/>
          <w:szCs w:val="28"/>
        </w:rPr>
        <w:t>основная продукция</w:t>
      </w:r>
      <w:r w:rsidRPr="00C96F84">
        <w:rPr>
          <w:rFonts w:ascii="Times New Roman" w:hAnsi="Times New Roman" w:cs="Times New Roman"/>
          <w:sz w:val="28"/>
          <w:szCs w:val="28"/>
        </w:rPr>
        <w:t xml:space="preserve">: </w:t>
      </w:r>
      <w:r w:rsidRPr="00C96F84">
        <w:rPr>
          <w:rFonts w:ascii="Times New Roman" w:hAnsi="Times New Roman" w:cs="Times New Roman"/>
          <w:color w:val="000000"/>
          <w:sz w:val="28"/>
          <w:szCs w:val="28"/>
        </w:rPr>
        <w:t>многоцелевой вертолет Ми-171 в базовой комплектации (Ми-8АМТ, Ми – 171 Е), грузопассажирский вертолет Ми – 171А, Ми – 171 А</w:t>
      </w:r>
      <w:proofErr w:type="gram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 (созданы следующие варианты: транспортный (грузоподъемность до 4 тонн, вместимость до 37 чел.), пассажирский, VIP – вариант (до 14 чел.), противопожарный, санитарный, поисково-спасательный (есть возможность установки дополнительного пилотажно-навигационного и радиолокационного оборудования); </w:t>
      </w:r>
      <w:proofErr w:type="gram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военно-транспортный вертолет Ми - 171Ш (Ми-8АМТШ) (военно-транспортный вариант вертолета Ми-171, разрабатывался с учетом опыта применения российской вертолетной техники в боевых действиях в «горячих точках» (транспортировка до 4 тонн в грузовой кабине, до 4 тонн на внешней подвеске, вместимость до 36 чел.).</w:t>
      </w:r>
      <w:proofErr w:type="gramEnd"/>
    </w:p>
    <w:p w:rsidR="00C96F84" w:rsidRPr="00C96F84" w:rsidRDefault="00C96F84" w:rsidP="00C96F84">
      <w:pPr>
        <w:tabs>
          <w:tab w:val="left" w:pos="354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F84">
        <w:rPr>
          <w:rFonts w:ascii="Times New Roman" w:hAnsi="Times New Roman" w:cs="Times New Roman"/>
          <w:b/>
          <w:color w:val="000000"/>
          <w:sz w:val="28"/>
          <w:szCs w:val="28"/>
        </w:rPr>
        <w:t>смежная продукция</w:t>
      </w:r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: лопасти несущего винта вертолета (металлические лопасти несущего винта для вертолетов Ми-8, Ми-17, Ми-171, для замены в эксплуатирующих организациях в связи с выработкой ресурса, а также в рамках  сервисного обслуживания); </w:t>
      </w:r>
      <w:proofErr w:type="spellStart"/>
      <w:proofErr w:type="gram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гидрошланги</w:t>
      </w:r>
      <w:proofErr w:type="spellEnd"/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и низкого давления для авиационной техники (в т.ч. самолетов) (авиационные </w:t>
      </w:r>
      <w:proofErr w:type="spell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гидрошланги</w:t>
      </w:r>
      <w:proofErr w:type="spellEnd"/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и низкого давления в базовом варианте из специальной авиационной резины с армированием, поставляются для производства новых изделий, осуществляются серийные поставки в рамках сервисного обслуживания авиатехники), элементы и блоки авиационной автоматики, систем управления (серийно выпускается около двухсот  наименований и блоков авиационной автоматики: это двигатели индукционные двухфазные</w:t>
      </w:r>
      <w:proofErr w:type="gramEnd"/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двигатели-генераторы, интегрирующие двигатели – генераторы, тахогенераторы, сельсины, усилители, датчики, блоки питания, изделия для нужд МО РФ, ВМФ МО РФ).</w:t>
      </w:r>
      <w:proofErr w:type="gramEnd"/>
    </w:p>
    <w:p w:rsidR="00C96F84" w:rsidRPr="00C96F84" w:rsidRDefault="00C96F84" w:rsidP="00C96F84">
      <w:pPr>
        <w:pStyle w:val="1"/>
        <w:tabs>
          <w:tab w:val="left" w:pos="1843"/>
          <w:tab w:val="left" w:pos="354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F84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перспективная продукция</w:t>
      </w:r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: вертолет грузоподъемностью до 5 тонн («Малый вертолет») (легкий </w:t>
      </w:r>
      <w:proofErr w:type="spellStart"/>
      <w:r w:rsidRPr="00C96F84">
        <w:rPr>
          <w:rFonts w:ascii="Times New Roman" w:hAnsi="Times New Roman" w:cs="Times New Roman"/>
          <w:color w:val="000000"/>
          <w:sz w:val="28"/>
          <w:szCs w:val="28"/>
        </w:rPr>
        <w:t>двухдвигательный</w:t>
      </w:r>
      <w:proofErr w:type="spellEnd"/>
      <w:r w:rsidRPr="00C96F84">
        <w:rPr>
          <w:rFonts w:ascii="Times New Roman" w:hAnsi="Times New Roman" w:cs="Times New Roman"/>
          <w:color w:val="000000"/>
          <w:sz w:val="28"/>
          <w:szCs w:val="28"/>
        </w:rPr>
        <w:t xml:space="preserve"> вертолет (максимальная взлетная масса - 3,8 тонны); скоростной вертолет (проект находится в разработке).</w:t>
      </w:r>
      <w:proofErr w:type="gramEnd"/>
    </w:p>
    <w:p w:rsidR="00456F80" w:rsidRDefault="00456F80"/>
    <w:sectPr w:rsidR="0045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F84"/>
    <w:rsid w:val="00456F80"/>
    <w:rsid w:val="00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C96F84"/>
    <w:pPr>
      <w:widowControl w:val="0"/>
      <w:suppressAutoHyphens/>
      <w:ind w:left="720"/>
    </w:pPr>
    <w:rPr>
      <w:rFonts w:ascii="Calibri" w:eastAsia="Lucida Sans Unicode" w:hAnsi="Calibri" w:cs="font1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zhamsuevaab</dc:creator>
  <cp:keywords/>
  <dc:description/>
  <cp:lastModifiedBy>zhamsuevaab</cp:lastModifiedBy>
  <cp:revision>2</cp:revision>
  <dcterms:created xsi:type="dcterms:W3CDTF">2015-10-15T08:37:00Z</dcterms:created>
  <dcterms:modified xsi:type="dcterms:W3CDTF">2015-10-15T08:37:00Z</dcterms:modified>
</cp:coreProperties>
</file>